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D31" w:rsidRPr="006214C6" w:rsidRDefault="00337D1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  </w:t>
      </w:r>
      <w:r w:rsidR="00204D31" w:rsidRPr="006214C6">
        <w:rPr>
          <w:rFonts w:ascii="Arial" w:hAnsi="Arial" w:cs="Arial"/>
          <w:b/>
          <w:sz w:val="24"/>
          <w:szCs w:val="24"/>
        </w:rPr>
        <w:t>Creating a Reference List/Bibliography (Harvard Referencing)</w:t>
      </w:r>
      <w:bookmarkStart w:id="0" w:name="_GoBack"/>
      <w:bookmarkEnd w:id="0"/>
    </w:p>
    <w:p w:rsidR="00204D31" w:rsidRPr="00204D31" w:rsidRDefault="00204D31">
      <w:pPr>
        <w:rPr>
          <w:rFonts w:ascii="Arial" w:hAnsi="Arial" w:cs="Arial"/>
          <w:sz w:val="16"/>
          <w:szCs w:val="16"/>
        </w:rPr>
      </w:pPr>
      <w:r w:rsidRPr="00204D31">
        <w:rPr>
          <w:rFonts w:ascii="Arial" w:hAnsi="Arial" w:cs="Arial"/>
          <w:noProof/>
          <w:sz w:val="16"/>
          <w:szCs w:val="16"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2562225</wp:posOffset>
                </wp:positionH>
                <wp:positionV relativeFrom="paragraph">
                  <wp:posOffset>61595</wp:posOffset>
                </wp:positionV>
                <wp:extent cx="647700" cy="27622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4D31" w:rsidRPr="006214C6" w:rsidRDefault="006214C6">
                            <w:pPr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</w:pPr>
                            <w:r w:rsidRPr="006214C6"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  <w:t>Italics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1.75pt;margin-top:4.85pt;width:51pt;height:21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">
                <v:textbox>
                  <w:txbxContent>
                    <w:p w:rsidR="00204D31" w:rsidRPr="006214C6" w:rsidRDefault="006214C6">
                      <w:pPr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</w:pPr>
                      <w:r w:rsidRPr="006214C6"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  <w:t>Italics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04D31" w:rsidRPr="006214C6" w:rsidRDefault="00204D31">
      <w:pPr>
        <w:rPr>
          <w:rFonts w:ascii="Arial" w:hAnsi="Arial" w:cs="Arial"/>
          <w:b/>
          <w:sz w:val="24"/>
          <w:szCs w:val="24"/>
          <w:u w:val="single"/>
        </w:rPr>
      </w:pPr>
      <w:r w:rsidRPr="006214C6">
        <w:rPr>
          <w:rFonts w:ascii="Arial" w:hAnsi="Arial" w:cs="Arial"/>
          <w:b/>
          <w:noProof/>
          <w:sz w:val="24"/>
          <w:szCs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2609850</wp:posOffset>
                </wp:positionH>
                <wp:positionV relativeFrom="paragraph">
                  <wp:posOffset>43815</wp:posOffset>
                </wp:positionV>
                <wp:extent cx="342900" cy="29527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2900" cy="295275"/>
                        </a:xfrm>
                        <a:prstGeom prst="line">
                          <a:avLst/>
                        </a:prstGeom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AD0B12E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5.5pt,3.45pt" to="232.5pt,2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" strokecolor="#c00000" strokeweight="1.5pt">
                <v:stroke joinstyle="miter"/>
              </v:line>
            </w:pict>
          </mc:Fallback>
        </mc:AlternateContent>
      </w:r>
      <w:r w:rsidRPr="006214C6">
        <w:rPr>
          <w:rFonts w:ascii="Arial" w:hAnsi="Arial" w:cs="Arial"/>
          <w:b/>
          <w:sz w:val="24"/>
          <w:szCs w:val="24"/>
          <w:u w:val="single"/>
        </w:rPr>
        <w:t>Book</w:t>
      </w:r>
    </w:p>
    <w:p w:rsidR="00204D31" w:rsidRDefault="00204D3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Author’s Surname, INITIALS</w:t>
      </w:r>
      <w:r w:rsidRPr="006214C6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(Year) </w:t>
      </w:r>
      <w:r>
        <w:rPr>
          <w:rFonts w:ascii="Arial" w:hAnsi="Arial" w:cs="Arial"/>
          <w:i/>
          <w:sz w:val="24"/>
          <w:szCs w:val="24"/>
        </w:rPr>
        <w:t>Title</w:t>
      </w:r>
      <w:r>
        <w:rPr>
          <w:rFonts w:ascii="Arial" w:hAnsi="Arial" w:cs="Arial"/>
          <w:sz w:val="24"/>
          <w:szCs w:val="24"/>
        </w:rPr>
        <w:t>. Place of Publication: publisher</w:t>
      </w:r>
      <w:r w:rsidRPr="006214C6">
        <w:rPr>
          <w:rFonts w:ascii="Arial" w:hAnsi="Arial" w:cs="Arial"/>
          <w:b/>
          <w:sz w:val="24"/>
          <w:szCs w:val="24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C6" w:rsidTr="006214C6">
        <w:tc>
          <w:tcPr>
            <w:tcW w:w="9016" w:type="dxa"/>
          </w:tcPr>
          <w:p w:rsidR="006214C6" w:rsidRDefault="006214C6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Example:</w:t>
            </w:r>
          </w:p>
          <w:p w:rsidR="006214C6" w:rsidRDefault="006214C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214C6" w:rsidRPr="006214C6" w:rsidRDefault="006214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Barry, K. (2012) </w:t>
            </w:r>
            <w:r>
              <w:rPr>
                <w:rFonts w:ascii="Arial" w:hAnsi="Arial" w:cs="Arial"/>
                <w:i/>
                <w:sz w:val="24"/>
                <w:szCs w:val="24"/>
              </w:rPr>
              <w:t>Dark Lies the Island.</w:t>
            </w:r>
            <w:r>
              <w:rPr>
                <w:rFonts w:ascii="Arial" w:hAnsi="Arial" w:cs="Arial"/>
                <w:sz w:val="24"/>
                <w:szCs w:val="24"/>
              </w:rPr>
              <w:t xml:space="preserve"> London: Jonathan Cape.</w:t>
            </w:r>
          </w:p>
          <w:p w:rsidR="006214C6" w:rsidRDefault="006214C6">
            <w:pPr>
              <w:rPr>
                <w:rFonts w:ascii="Arial" w:hAnsi="Arial" w:cs="Arial"/>
                <w:sz w:val="24"/>
                <w:szCs w:val="24"/>
              </w:rPr>
            </w:pPr>
          </w:p>
          <w:p w:rsidR="006214C6" w:rsidRDefault="006214C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61F80" w:rsidRDefault="00661F80">
      <w:pPr>
        <w:rPr>
          <w:rFonts w:ascii="Arial" w:hAnsi="Arial" w:cs="Arial"/>
          <w:sz w:val="24"/>
          <w:szCs w:val="24"/>
        </w:rPr>
      </w:pPr>
    </w:p>
    <w:p w:rsidR="00661F80" w:rsidRDefault="00661F8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Two or three authors</w:t>
      </w:r>
      <w:r w:rsidR="00312F59">
        <w:rPr>
          <w:rFonts w:ascii="Arial" w:hAnsi="Arial" w:cs="Arial"/>
          <w:sz w:val="24"/>
          <w:szCs w:val="24"/>
        </w:rPr>
        <w:t xml:space="preserve"> – the same format as above but set out author names as</w:t>
      </w:r>
      <w:r>
        <w:rPr>
          <w:rFonts w:ascii="Arial" w:hAnsi="Arial" w:cs="Arial"/>
          <w:sz w:val="24"/>
          <w:szCs w:val="24"/>
        </w:rPr>
        <w:t>:</w:t>
      </w:r>
    </w:p>
    <w:p w:rsidR="00661F80" w:rsidRDefault="00661F80">
      <w:pPr>
        <w:rPr>
          <w:rFonts w:ascii="Arial" w:hAnsi="Arial" w:cs="Arial"/>
          <w:sz w:val="24"/>
          <w:szCs w:val="24"/>
        </w:rPr>
      </w:pPr>
      <w:r w:rsidRPr="00661F80">
        <w:rPr>
          <w:rFonts w:ascii="Arial" w:hAnsi="Arial" w:cs="Arial"/>
          <w:b/>
          <w:sz w:val="24"/>
          <w:szCs w:val="24"/>
        </w:rPr>
        <w:t>Example</w:t>
      </w:r>
      <w:r>
        <w:rPr>
          <w:rFonts w:ascii="Arial" w:hAnsi="Arial" w:cs="Arial"/>
          <w:sz w:val="24"/>
          <w:szCs w:val="24"/>
        </w:rPr>
        <w:t>:  McBride, G. and Barrett, S.</w:t>
      </w:r>
    </w:p>
    <w:p w:rsidR="00661F80" w:rsidRDefault="00661F8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Four or more authors:</w:t>
      </w:r>
    </w:p>
    <w:p w:rsidR="00661F80" w:rsidRDefault="00A30B4D">
      <w:pPr>
        <w:rPr>
          <w:rFonts w:ascii="Arial" w:hAnsi="Arial" w:cs="Arial"/>
          <w:sz w:val="24"/>
          <w:szCs w:val="24"/>
        </w:rPr>
      </w:pPr>
      <w:r w:rsidRPr="00A30B4D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column">
                  <wp:posOffset>4138930</wp:posOffset>
                </wp:positionH>
                <wp:positionV relativeFrom="paragraph">
                  <wp:posOffset>56515</wp:posOffset>
                </wp:positionV>
                <wp:extent cx="2360930" cy="1404620"/>
                <wp:effectExtent l="0" t="0" r="22860" b="1143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0B4D" w:rsidRDefault="00A30B4D">
                            <w:r w:rsidRPr="00A30B4D">
                              <w:rPr>
                                <w:color w:val="C00000"/>
                              </w:rPr>
                              <w:t xml:space="preserve">If there is no volume or part number – leave this </w:t>
                            </w:r>
                            <w:r>
                              <w:rPr>
                                <w:color w:val="C00000"/>
                              </w:rPr>
                              <w:t xml:space="preserve">information </w:t>
                            </w:r>
                            <w:r w:rsidRPr="00A30B4D">
                              <w:rPr>
                                <w:color w:val="C00000"/>
                              </w:rPr>
                              <w:t>out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325.9pt;margin-top:4.45pt;width:185.9pt;height:110.6pt;z-index:25166950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">
                <v:textbox style="mso-fit-shape-to-text:t">
                  <w:txbxContent>
                    <w:p w:rsidR="00A30B4D" w:rsidRDefault="00A30B4D">
                      <w:r w:rsidRPr="00A30B4D">
                        <w:rPr>
                          <w:color w:val="C00000"/>
                        </w:rPr>
                        <w:t xml:space="preserve">If there is no volume or part number – leave this </w:t>
                      </w:r>
                      <w:r>
                        <w:rPr>
                          <w:color w:val="C00000"/>
                        </w:rPr>
                        <w:t xml:space="preserve">information </w:t>
                      </w:r>
                      <w:r w:rsidRPr="00A30B4D">
                        <w:rPr>
                          <w:color w:val="C00000"/>
                        </w:rPr>
                        <w:t>out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61F80" w:rsidRPr="00661F80">
        <w:rPr>
          <w:rFonts w:ascii="Arial" w:hAnsi="Arial" w:cs="Arial"/>
          <w:b/>
          <w:sz w:val="24"/>
          <w:szCs w:val="24"/>
        </w:rPr>
        <w:t>Example</w:t>
      </w:r>
      <w:r w:rsidR="00661F80">
        <w:rPr>
          <w:rFonts w:ascii="Arial" w:hAnsi="Arial" w:cs="Arial"/>
          <w:sz w:val="24"/>
          <w:szCs w:val="24"/>
        </w:rPr>
        <w:t>: McBride, G. et al.</w:t>
      </w:r>
    </w:p>
    <w:p w:rsidR="00661F80" w:rsidRDefault="00C5215E">
      <w:pPr>
        <w:rPr>
          <w:rFonts w:ascii="Arial" w:hAnsi="Arial" w:cs="Arial"/>
          <w:sz w:val="24"/>
          <w:szCs w:val="24"/>
        </w:rPr>
      </w:pPr>
      <w:r w:rsidRPr="00C5215E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5715</wp:posOffset>
                </wp:positionV>
                <wp:extent cx="685800" cy="276225"/>
                <wp:effectExtent l="0" t="0" r="19050" b="2857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215E" w:rsidRPr="00C5215E" w:rsidRDefault="00C5215E">
                            <w:pPr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  <w:t>Italics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61pt;margin-top:.45pt;width:54pt;height:21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">
                <v:textbox>
                  <w:txbxContent>
                    <w:p w:rsidR="00C5215E" w:rsidRPr="00C5215E" w:rsidRDefault="00C5215E">
                      <w:pPr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  <w:t>Italics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272415</wp:posOffset>
                </wp:positionV>
                <wp:extent cx="342900" cy="352425"/>
                <wp:effectExtent l="0" t="0" r="19050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2900" cy="352425"/>
                        </a:xfrm>
                        <a:prstGeom prst="line">
                          <a:avLst/>
                        </a:prstGeom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A1524C" id="Straight Connector 3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1pt,21.45pt" to="4in,4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" strokecolor="#c00000" strokeweight="1.5pt">
                <v:stroke joinstyle="miter"/>
              </v:line>
            </w:pict>
          </mc:Fallback>
        </mc:AlternateContent>
      </w:r>
    </w:p>
    <w:p w:rsidR="00661F80" w:rsidRPr="00667D38" w:rsidRDefault="00312F59">
      <w:pPr>
        <w:rPr>
          <w:rFonts w:ascii="Arial" w:hAnsi="Arial" w:cs="Arial"/>
          <w:b/>
          <w:sz w:val="24"/>
          <w:szCs w:val="24"/>
          <w:u w:val="single"/>
        </w:rPr>
      </w:pPr>
      <w:r w:rsidRPr="00667D38">
        <w:rPr>
          <w:rFonts w:ascii="Arial" w:hAnsi="Arial" w:cs="Arial"/>
          <w:b/>
          <w:sz w:val="24"/>
          <w:szCs w:val="24"/>
          <w:u w:val="single"/>
        </w:rPr>
        <w:t>Magazine/Journal Article (print/hard copy)</w:t>
      </w:r>
    </w:p>
    <w:p w:rsidR="00312F59" w:rsidRDefault="00D50B75">
      <w:pPr>
        <w:rPr>
          <w:rFonts w:ascii="Arial" w:hAnsi="Arial" w:cs="Arial"/>
          <w:sz w:val="24"/>
          <w:szCs w:val="24"/>
        </w:rPr>
      </w:pPr>
      <w:r w:rsidRPr="00C5215E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posOffset>2305050</wp:posOffset>
                </wp:positionH>
                <wp:positionV relativeFrom="paragraph">
                  <wp:posOffset>224155</wp:posOffset>
                </wp:positionV>
                <wp:extent cx="2676525" cy="361950"/>
                <wp:effectExtent l="0" t="0" r="28575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6525" cy="36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215E" w:rsidRPr="00C5215E" w:rsidRDefault="00C5215E">
                            <w:pPr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</w:pPr>
                            <w:r w:rsidRPr="00C5215E"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  <w:t>Page numbers.</w:t>
                            </w:r>
                            <w:r w:rsidR="002A62ED"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="002A62ED"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  <w:t>e.g</w:t>
                            </w:r>
                            <w:proofErr w:type="gramEnd"/>
                            <w:r w:rsidR="002A62ED"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  <w:t>. pp. 61- 75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181.5pt;margin-top:17.65pt;width:210.75pt;height:28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">
                <v:textbox>
                  <w:txbxContent>
                    <w:p w:rsidR="00C5215E" w:rsidRPr="00C5215E" w:rsidRDefault="00C5215E">
                      <w:pPr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</w:pPr>
                      <w:r w:rsidRPr="00C5215E"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  <w:t>Page numbers.</w:t>
                      </w:r>
                      <w:r w:rsidR="002A62ED"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="002A62ED"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  <w:t>e.g</w:t>
                      </w:r>
                      <w:proofErr w:type="gramEnd"/>
                      <w:r w:rsidR="002A62ED"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  <w:t>. pp. 61- 75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1933576</wp:posOffset>
                </wp:positionH>
                <wp:positionV relativeFrom="paragraph">
                  <wp:posOffset>319406</wp:posOffset>
                </wp:positionV>
                <wp:extent cx="361950" cy="3810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1950" cy="38100"/>
                        </a:xfrm>
                        <a:prstGeom prst="line">
                          <a:avLst/>
                        </a:prstGeom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06F498" id="Straight Connector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2.25pt,25.15pt" to="180.75pt,2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" strokecolor="#c00000" strokeweight="1.5pt">
                <v:stroke joinstyle="miter"/>
              </v:line>
            </w:pict>
          </mc:Fallback>
        </mc:AlternateContent>
      </w:r>
      <w:r w:rsidR="00667D38" w:rsidRPr="00667D38">
        <w:rPr>
          <w:rFonts w:ascii="Arial" w:hAnsi="Arial" w:cs="Arial"/>
          <w:sz w:val="24"/>
          <w:szCs w:val="24"/>
        </w:rPr>
        <w:t>Author’s Surname, INITIALS</w:t>
      </w:r>
      <w:r w:rsidR="00667D38" w:rsidRPr="00881018">
        <w:rPr>
          <w:rFonts w:ascii="Arial" w:hAnsi="Arial" w:cs="Arial"/>
          <w:b/>
          <w:sz w:val="24"/>
          <w:szCs w:val="24"/>
        </w:rPr>
        <w:t xml:space="preserve">. </w:t>
      </w:r>
      <w:r w:rsidR="00667D38" w:rsidRPr="00667D38">
        <w:rPr>
          <w:rFonts w:ascii="Arial" w:hAnsi="Arial" w:cs="Arial"/>
          <w:sz w:val="24"/>
          <w:szCs w:val="24"/>
        </w:rPr>
        <w:t>(Year)</w:t>
      </w:r>
      <w:r w:rsidR="00667D38">
        <w:rPr>
          <w:rFonts w:ascii="Arial" w:hAnsi="Arial" w:cs="Arial"/>
          <w:sz w:val="24"/>
          <w:szCs w:val="24"/>
        </w:rPr>
        <w:t xml:space="preserve"> ‘Title’ </w:t>
      </w:r>
      <w:r w:rsidR="00667D38">
        <w:rPr>
          <w:rFonts w:ascii="Arial" w:hAnsi="Arial" w:cs="Arial"/>
          <w:i/>
          <w:sz w:val="24"/>
          <w:szCs w:val="24"/>
        </w:rPr>
        <w:t>Title of Journal</w:t>
      </w:r>
      <w:r w:rsidR="00C5215E">
        <w:rPr>
          <w:rFonts w:ascii="Arial" w:hAnsi="Arial" w:cs="Arial"/>
          <w:sz w:val="24"/>
          <w:szCs w:val="24"/>
        </w:rPr>
        <w:t>, volume and (part number), month/season, pp.</w:t>
      </w:r>
    </w:p>
    <w:tbl>
      <w:tblPr>
        <w:tblStyle w:val="TableGrid"/>
        <w:tblW w:w="9046" w:type="dxa"/>
        <w:tblLook w:val="04A0" w:firstRow="1" w:lastRow="0" w:firstColumn="1" w:lastColumn="0" w:noHBand="0" w:noVBand="1"/>
      </w:tblPr>
      <w:tblGrid>
        <w:gridCol w:w="9046"/>
      </w:tblGrid>
      <w:tr w:rsidR="00D50B75" w:rsidTr="00881018">
        <w:trPr>
          <w:trHeight w:val="1271"/>
        </w:trPr>
        <w:tc>
          <w:tcPr>
            <w:tcW w:w="9046" w:type="dxa"/>
          </w:tcPr>
          <w:p w:rsidR="00D50B75" w:rsidRDefault="00D50B7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Example:</w:t>
            </w:r>
          </w:p>
          <w:p w:rsidR="00D50B75" w:rsidRDefault="00D50B75">
            <w:pPr>
              <w:rPr>
                <w:rFonts w:ascii="Arial" w:hAnsi="Arial" w:cs="Arial"/>
                <w:sz w:val="24"/>
                <w:szCs w:val="24"/>
              </w:rPr>
            </w:pPr>
          </w:p>
          <w:p w:rsidR="00D50B75" w:rsidRPr="00881018" w:rsidRDefault="00881018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Masso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, G. (2017) ‘Lloyd Webber Reveals Historic Drury Lane Plans’, </w:t>
            </w:r>
            <w:r>
              <w:rPr>
                <w:rFonts w:ascii="Arial" w:hAnsi="Arial" w:cs="Arial"/>
                <w:i/>
                <w:sz w:val="24"/>
                <w:szCs w:val="24"/>
              </w:rPr>
              <w:t xml:space="preserve">The Stage, </w:t>
            </w:r>
            <w:r>
              <w:rPr>
                <w:rFonts w:ascii="Arial" w:hAnsi="Arial" w:cs="Arial"/>
                <w:sz w:val="24"/>
                <w:szCs w:val="24"/>
              </w:rPr>
              <w:t>5 October, p. 1.</w:t>
            </w:r>
          </w:p>
          <w:p w:rsidR="00D50B75" w:rsidRDefault="00D50B7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5215E" w:rsidRDefault="00B201C2">
      <w:pPr>
        <w:rPr>
          <w:rFonts w:ascii="Arial" w:hAnsi="Arial" w:cs="Arial"/>
          <w:sz w:val="24"/>
          <w:szCs w:val="24"/>
        </w:rPr>
      </w:pPr>
      <w:r w:rsidRPr="00B201C2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column">
                  <wp:posOffset>4581525</wp:posOffset>
                </wp:positionH>
                <wp:positionV relativeFrom="paragraph">
                  <wp:posOffset>113030</wp:posOffset>
                </wp:positionV>
                <wp:extent cx="1552575" cy="276225"/>
                <wp:effectExtent l="0" t="0" r="28575" b="28575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25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01C2" w:rsidRPr="00B201C2" w:rsidRDefault="00B201C2">
                            <w:pPr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B201C2"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  <w:t>e.g</w:t>
                            </w:r>
                            <w:proofErr w:type="gramEnd"/>
                            <w:r w:rsidRPr="00B201C2"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  <w:t>. 13 February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360.75pt;margin-top:8.9pt;width:122.25pt;height:21.7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">
                <v:textbox>
                  <w:txbxContent>
                    <w:p w:rsidR="00B201C2" w:rsidRPr="00B201C2" w:rsidRDefault="00B201C2">
                      <w:pPr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</w:pPr>
                      <w:proofErr w:type="gramStart"/>
                      <w:r w:rsidRPr="00B201C2"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  <w:t>e.g</w:t>
                      </w:r>
                      <w:proofErr w:type="gramEnd"/>
                      <w:r w:rsidRPr="00B201C2"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  <w:t>. 13 February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538C1" w:rsidRPr="00A538C1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>
                <wp:simplePos x="0" y="0"/>
                <wp:positionH relativeFrom="column">
                  <wp:posOffset>3600450</wp:posOffset>
                </wp:positionH>
                <wp:positionV relativeFrom="paragraph">
                  <wp:posOffset>132080</wp:posOffset>
                </wp:positionV>
                <wp:extent cx="666750" cy="276225"/>
                <wp:effectExtent l="0" t="0" r="19050" b="2857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8C1" w:rsidRPr="00A538C1" w:rsidRDefault="00A538C1">
                            <w:pPr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</w:pPr>
                            <w:r w:rsidRPr="00A538C1">
                              <w:rPr>
                                <w:rFonts w:ascii="Arial" w:hAnsi="Arial" w:cs="Arial"/>
                                <w:color w:val="C00000"/>
                                <w:sz w:val="28"/>
                                <w:szCs w:val="28"/>
                              </w:rPr>
                              <w:t>Italics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283.5pt;margin-top:10.4pt;width:52.5pt;height:21.7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">
                <v:textbox>
                  <w:txbxContent>
                    <w:p w:rsidR="00A538C1" w:rsidRPr="00A538C1" w:rsidRDefault="00A538C1">
                      <w:pPr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</w:pPr>
                      <w:r w:rsidRPr="00A538C1">
                        <w:rPr>
                          <w:rFonts w:ascii="Arial" w:hAnsi="Arial" w:cs="Arial"/>
                          <w:color w:val="C00000"/>
                          <w:sz w:val="28"/>
                          <w:szCs w:val="28"/>
                        </w:rPr>
                        <w:t>Italics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44B88" w:rsidRPr="00A96A9F" w:rsidRDefault="00B201C2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noProof/>
          <w:sz w:val="24"/>
          <w:szCs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5191125</wp:posOffset>
                </wp:positionH>
                <wp:positionV relativeFrom="paragraph">
                  <wp:posOffset>127635</wp:posOffset>
                </wp:positionV>
                <wp:extent cx="161925" cy="190500"/>
                <wp:effectExtent l="0" t="0" r="28575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1925" cy="190500"/>
                        </a:xfrm>
                        <a:prstGeom prst="line">
                          <a:avLst/>
                        </a:prstGeom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73BA18" id="Straight Connector 10" o:spid="_x0000_s1026" style="position:absolute;flip:y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8.75pt,10.05pt" to="421.5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" strokecolor="#c00000" strokeweight="1.5pt">
                <v:stroke joinstyle="miter"/>
              </v:line>
            </w:pict>
          </mc:Fallback>
        </mc:AlternateContent>
      </w:r>
      <w:r w:rsidR="00A538C1">
        <w:rPr>
          <w:rFonts w:ascii="Arial" w:hAnsi="Arial" w:cs="Arial"/>
          <w:b/>
          <w:noProof/>
          <w:sz w:val="24"/>
          <w:szCs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3638550</wp:posOffset>
                </wp:positionH>
                <wp:positionV relativeFrom="paragraph">
                  <wp:posOffset>118110</wp:posOffset>
                </wp:positionV>
                <wp:extent cx="209550" cy="209550"/>
                <wp:effectExtent l="0" t="0" r="1905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9550" cy="209550"/>
                        </a:xfrm>
                        <a:prstGeom prst="line">
                          <a:avLst/>
                        </a:prstGeom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05FA95" id="Straight Connector 8" o:spid="_x0000_s1026" style="position:absolute;flip:y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6.5pt,9.3pt" to="303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" strokecolor="#c00000" strokeweight="1.5pt">
                <v:stroke joinstyle="miter"/>
              </v:line>
            </w:pict>
          </mc:Fallback>
        </mc:AlternateContent>
      </w:r>
      <w:r w:rsidR="00244B88" w:rsidRPr="00244B88">
        <w:rPr>
          <w:rFonts w:ascii="Arial" w:hAnsi="Arial" w:cs="Arial"/>
          <w:b/>
          <w:sz w:val="24"/>
          <w:szCs w:val="24"/>
          <w:u w:val="single"/>
        </w:rPr>
        <w:t>Magazine/Journal Article (Online)</w:t>
      </w:r>
    </w:p>
    <w:p w:rsidR="0029181C" w:rsidRDefault="00A96A9F">
      <w:pPr>
        <w:rPr>
          <w:rFonts w:ascii="Arial" w:hAnsi="Arial" w:cs="Arial"/>
          <w:sz w:val="24"/>
          <w:szCs w:val="24"/>
        </w:rPr>
      </w:pPr>
      <w:r w:rsidRPr="00667D38">
        <w:rPr>
          <w:rFonts w:ascii="Arial" w:hAnsi="Arial" w:cs="Arial"/>
          <w:sz w:val="24"/>
          <w:szCs w:val="24"/>
        </w:rPr>
        <w:t>Author’s Surname, INITIALS</w:t>
      </w:r>
      <w:r w:rsidRPr="00881018">
        <w:rPr>
          <w:rFonts w:ascii="Arial" w:hAnsi="Arial" w:cs="Arial"/>
          <w:b/>
          <w:sz w:val="24"/>
          <w:szCs w:val="24"/>
        </w:rPr>
        <w:t xml:space="preserve">. </w:t>
      </w:r>
      <w:r w:rsidRPr="00667D38">
        <w:rPr>
          <w:rFonts w:ascii="Arial" w:hAnsi="Arial" w:cs="Arial"/>
          <w:sz w:val="24"/>
          <w:szCs w:val="24"/>
        </w:rPr>
        <w:t>(Year)</w:t>
      </w:r>
      <w:r>
        <w:rPr>
          <w:rFonts w:ascii="Arial" w:hAnsi="Arial" w:cs="Arial"/>
          <w:sz w:val="24"/>
          <w:szCs w:val="24"/>
        </w:rPr>
        <w:t xml:space="preserve"> ‘Title’ </w:t>
      </w:r>
      <w:r w:rsidRPr="00A96A9F">
        <w:rPr>
          <w:rFonts w:ascii="Arial" w:hAnsi="Arial" w:cs="Arial"/>
          <w:i/>
          <w:sz w:val="24"/>
          <w:szCs w:val="24"/>
        </w:rPr>
        <w:t>Title of Journal/Newspaper</w:t>
      </w:r>
      <w:r>
        <w:rPr>
          <w:rFonts w:ascii="Arial" w:hAnsi="Arial" w:cs="Arial"/>
          <w:sz w:val="24"/>
          <w:szCs w:val="24"/>
        </w:rPr>
        <w:t>, Day and Month [Online]. Available at: URL</w:t>
      </w:r>
      <w:r w:rsidR="0029181C">
        <w:rPr>
          <w:rFonts w:ascii="Arial" w:hAnsi="Arial" w:cs="Arial"/>
          <w:sz w:val="24"/>
          <w:szCs w:val="24"/>
        </w:rPr>
        <w:t xml:space="preserve"> (Accessed: date)</w:t>
      </w:r>
      <w:r w:rsidR="00ED5D0D">
        <w:rPr>
          <w:rFonts w:ascii="Arial" w:hAnsi="Arial" w:cs="Arial"/>
          <w:sz w:val="24"/>
          <w:szCs w:val="24"/>
        </w:rPr>
        <w:t>.</w:t>
      </w:r>
    </w:p>
    <w:p w:rsidR="00ED5D0D" w:rsidRDefault="00ED5D0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24513" w:rsidTr="00D24513">
        <w:tc>
          <w:tcPr>
            <w:tcW w:w="9016" w:type="dxa"/>
          </w:tcPr>
          <w:p w:rsidR="00D24513" w:rsidRDefault="00D2451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Example:</w:t>
            </w:r>
          </w:p>
          <w:p w:rsidR="00D24513" w:rsidRDefault="00D24513">
            <w:pPr>
              <w:rPr>
                <w:rFonts w:ascii="Arial" w:hAnsi="Arial" w:cs="Arial"/>
                <w:sz w:val="24"/>
                <w:szCs w:val="24"/>
              </w:rPr>
            </w:pPr>
          </w:p>
          <w:p w:rsidR="00D24513" w:rsidRDefault="008D4F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Mansell, W. and Bloom, A. (2008) ‘£8,000 carrot to tempt maths experts’, </w:t>
            </w:r>
            <w:r w:rsidRPr="008D4FF3">
              <w:rPr>
                <w:rFonts w:ascii="Arial" w:hAnsi="Arial" w:cs="Arial"/>
                <w:i/>
                <w:sz w:val="24"/>
                <w:szCs w:val="24"/>
              </w:rPr>
              <w:t>Times Educational Supplement</w:t>
            </w:r>
            <w:r>
              <w:rPr>
                <w:rFonts w:ascii="Arial" w:hAnsi="Arial" w:cs="Arial"/>
                <w:sz w:val="24"/>
                <w:szCs w:val="24"/>
              </w:rPr>
              <w:t xml:space="preserve">, 20 June [Online]. Available at: </w:t>
            </w:r>
            <w:r w:rsidRPr="008D4FF3">
              <w:rPr>
                <w:rFonts w:ascii="Arial" w:hAnsi="Arial" w:cs="Arial"/>
                <w:sz w:val="24"/>
                <w:szCs w:val="24"/>
              </w:rPr>
              <w:t>http://www.tes.co.uk/2635138</w:t>
            </w:r>
            <w:r>
              <w:rPr>
                <w:rFonts w:ascii="Arial" w:hAnsi="Arial" w:cs="Arial"/>
                <w:sz w:val="24"/>
                <w:szCs w:val="24"/>
              </w:rPr>
              <w:t xml:space="preserve"> (Accessed: 13 February 2016).</w:t>
            </w:r>
          </w:p>
          <w:p w:rsidR="00D24513" w:rsidRDefault="00D2451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96A9F" w:rsidRDefault="00A96A9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EC61E5" w:rsidRPr="00ED5D0D" w:rsidRDefault="00EC61E5">
      <w:pPr>
        <w:rPr>
          <w:rFonts w:ascii="Arial" w:hAnsi="Arial" w:cs="Arial"/>
          <w:b/>
          <w:sz w:val="24"/>
          <w:szCs w:val="24"/>
          <w:u w:val="single"/>
        </w:rPr>
      </w:pPr>
      <w:r w:rsidRPr="00ED5D0D">
        <w:rPr>
          <w:rFonts w:ascii="Arial" w:hAnsi="Arial" w:cs="Arial"/>
          <w:b/>
          <w:sz w:val="24"/>
          <w:szCs w:val="24"/>
          <w:u w:val="single"/>
        </w:rPr>
        <w:lastRenderedPageBreak/>
        <w:t>Internet</w:t>
      </w:r>
      <w:r w:rsidR="00ED5D0D" w:rsidRPr="00ED5D0D">
        <w:rPr>
          <w:rFonts w:ascii="Arial" w:hAnsi="Arial" w:cs="Arial"/>
          <w:b/>
          <w:sz w:val="24"/>
          <w:szCs w:val="24"/>
          <w:u w:val="single"/>
        </w:rPr>
        <w:t xml:space="preserve"> - </w:t>
      </w:r>
      <w:r w:rsidRPr="00ED5D0D">
        <w:rPr>
          <w:rFonts w:ascii="Arial" w:hAnsi="Arial" w:cs="Arial"/>
          <w:b/>
          <w:sz w:val="24"/>
          <w:szCs w:val="24"/>
          <w:u w:val="single"/>
        </w:rPr>
        <w:t>Organisational web pages:</w:t>
      </w:r>
    </w:p>
    <w:p w:rsidR="00EC61E5" w:rsidRDefault="00ED5D0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 of organisation (Year) </w:t>
      </w:r>
      <w:r>
        <w:rPr>
          <w:rFonts w:ascii="Arial" w:hAnsi="Arial" w:cs="Arial"/>
          <w:i/>
          <w:sz w:val="24"/>
          <w:szCs w:val="24"/>
        </w:rPr>
        <w:t>Title</w:t>
      </w:r>
      <w:r>
        <w:rPr>
          <w:rFonts w:ascii="Arial" w:hAnsi="Arial" w:cs="Arial"/>
          <w:sz w:val="24"/>
          <w:szCs w:val="24"/>
        </w:rPr>
        <w:t>. Available at: URL (Accessed: date).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D3E4A" w:rsidTr="006D3E4A">
        <w:tc>
          <w:tcPr>
            <w:tcW w:w="9016" w:type="dxa"/>
          </w:tcPr>
          <w:p w:rsidR="006D3E4A" w:rsidRDefault="006D3E4A">
            <w:pPr>
              <w:rPr>
                <w:rFonts w:ascii="Arial" w:hAnsi="Arial" w:cs="Arial"/>
                <w:sz w:val="24"/>
                <w:szCs w:val="24"/>
              </w:rPr>
            </w:pPr>
            <w:r w:rsidRPr="006D3E4A">
              <w:rPr>
                <w:rFonts w:ascii="Arial" w:hAnsi="Arial" w:cs="Arial"/>
                <w:b/>
                <w:sz w:val="24"/>
                <w:szCs w:val="24"/>
              </w:rPr>
              <w:t>Example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6D3E4A" w:rsidRDefault="006D3E4A">
            <w:pPr>
              <w:rPr>
                <w:rFonts w:ascii="Arial" w:hAnsi="Arial" w:cs="Arial"/>
                <w:sz w:val="24"/>
                <w:szCs w:val="24"/>
              </w:rPr>
            </w:pPr>
          </w:p>
          <w:p w:rsidR="006D3E4A" w:rsidRPr="006D3E4A" w:rsidRDefault="006D3E4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National Health Service (2015) </w:t>
            </w:r>
            <w:r>
              <w:rPr>
                <w:rFonts w:ascii="Arial" w:hAnsi="Arial" w:cs="Arial"/>
                <w:i/>
                <w:sz w:val="24"/>
                <w:szCs w:val="24"/>
              </w:rPr>
              <w:t>Check Your Symptoms.</w:t>
            </w:r>
            <w:r>
              <w:rPr>
                <w:rFonts w:ascii="Arial" w:hAnsi="Arial" w:cs="Arial"/>
                <w:sz w:val="24"/>
                <w:szCs w:val="24"/>
              </w:rPr>
              <w:t xml:space="preserve"> Available at: </w:t>
            </w:r>
            <w:r w:rsidRPr="006D3E4A">
              <w:rPr>
                <w:rFonts w:ascii="Arial" w:hAnsi="Arial" w:cs="Arial"/>
                <w:sz w:val="24"/>
                <w:szCs w:val="24"/>
              </w:rPr>
              <w:t>www.nhsdirect.co.uk/checksymptoms</w:t>
            </w:r>
            <w:r>
              <w:rPr>
                <w:rFonts w:ascii="Arial" w:hAnsi="Arial" w:cs="Arial"/>
                <w:sz w:val="24"/>
                <w:szCs w:val="24"/>
              </w:rPr>
              <w:t xml:space="preserve"> (Accessed 17 October 2017).</w:t>
            </w:r>
          </w:p>
          <w:p w:rsidR="006D3E4A" w:rsidRDefault="006D3E4A">
            <w:pPr>
              <w:rPr>
                <w:rFonts w:ascii="Arial" w:hAnsi="Arial" w:cs="Arial"/>
                <w:sz w:val="24"/>
                <w:szCs w:val="24"/>
              </w:rPr>
            </w:pPr>
          </w:p>
          <w:p w:rsidR="006D3E4A" w:rsidRDefault="006D3E4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D3E4A" w:rsidRDefault="006D3E4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Web pages with no authors or titles</w:t>
      </w:r>
    </w:p>
    <w:p w:rsidR="006D3E4A" w:rsidRDefault="006D3E4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URL (Date) (Accessed: date)</w:t>
      </w:r>
    </w:p>
    <w:p w:rsidR="006D3E4A" w:rsidRDefault="006D3E4A">
      <w:pPr>
        <w:rPr>
          <w:rFonts w:ascii="Arial" w:hAnsi="Arial" w:cs="Arial"/>
          <w:sz w:val="24"/>
          <w:szCs w:val="24"/>
        </w:rPr>
      </w:pPr>
    </w:p>
    <w:p w:rsidR="007A2C91" w:rsidRPr="003472AB" w:rsidRDefault="003472AB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 xml:space="preserve">Musical </w:t>
      </w:r>
      <w:r w:rsidR="007A2C91" w:rsidRPr="003472AB">
        <w:rPr>
          <w:rFonts w:ascii="Arial" w:hAnsi="Arial" w:cs="Arial"/>
          <w:b/>
          <w:sz w:val="24"/>
          <w:szCs w:val="24"/>
          <w:u w:val="single"/>
        </w:rPr>
        <w:t>Scores</w:t>
      </w:r>
    </w:p>
    <w:p w:rsidR="007A2C91" w:rsidRPr="00981393" w:rsidRDefault="003472AB" w:rsidP="003472A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Composer’s Surname, INITIALS</w:t>
      </w:r>
      <w:r w:rsidRPr="006214C6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981393">
        <w:rPr>
          <w:rFonts w:ascii="Arial" w:hAnsi="Arial" w:cs="Arial"/>
          <w:sz w:val="24"/>
          <w:szCs w:val="24"/>
        </w:rPr>
        <w:t xml:space="preserve">(Year) </w:t>
      </w:r>
      <w:r w:rsidR="00981393">
        <w:rPr>
          <w:rFonts w:ascii="Arial" w:hAnsi="Arial" w:cs="Arial"/>
          <w:i/>
          <w:sz w:val="24"/>
          <w:szCs w:val="24"/>
        </w:rPr>
        <w:t>Title.</w:t>
      </w:r>
      <w:r w:rsidR="00981393">
        <w:rPr>
          <w:rFonts w:ascii="Arial" w:hAnsi="Arial" w:cs="Arial"/>
          <w:sz w:val="24"/>
          <w:szCs w:val="24"/>
        </w:rPr>
        <w:t xml:space="preserve"> Place of Publication: Publisher.</w:t>
      </w:r>
    </w:p>
    <w:p w:rsidR="007A2C91" w:rsidRDefault="007A2C91">
      <w:pPr>
        <w:rPr>
          <w:rFonts w:ascii="Arial" w:hAnsi="Arial" w:cs="Arial"/>
          <w:sz w:val="24"/>
          <w:szCs w:val="24"/>
        </w:rPr>
      </w:pPr>
    </w:p>
    <w:p w:rsidR="007A2C91" w:rsidRDefault="004C6BF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Films/Movies</w:t>
      </w:r>
    </w:p>
    <w:p w:rsidR="004C6BFD" w:rsidRDefault="00DE646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Title of Film</w:t>
      </w:r>
      <w:r>
        <w:rPr>
          <w:rFonts w:ascii="Arial" w:hAnsi="Arial" w:cs="Arial"/>
          <w:sz w:val="24"/>
          <w:szCs w:val="24"/>
        </w:rPr>
        <w:t xml:space="preserve"> (Year of Distribution) Directed by [Film]. Place of Distribution: distribution company.</w:t>
      </w:r>
    </w:p>
    <w:p w:rsidR="00DE646F" w:rsidRDefault="00DE646F">
      <w:pPr>
        <w:rPr>
          <w:rFonts w:ascii="Arial" w:hAnsi="Arial" w:cs="Arial"/>
          <w:sz w:val="24"/>
          <w:szCs w:val="24"/>
        </w:rPr>
      </w:pPr>
    </w:p>
    <w:p w:rsidR="00DE646F" w:rsidRPr="00DE646F" w:rsidRDefault="00DE646F">
      <w:pPr>
        <w:rPr>
          <w:rFonts w:ascii="Arial" w:hAnsi="Arial" w:cs="Arial"/>
          <w:b/>
          <w:sz w:val="24"/>
          <w:szCs w:val="24"/>
          <w:u w:val="single"/>
        </w:rPr>
      </w:pPr>
      <w:r w:rsidRPr="00DE646F">
        <w:rPr>
          <w:rFonts w:ascii="Arial" w:hAnsi="Arial" w:cs="Arial"/>
          <w:b/>
          <w:sz w:val="24"/>
          <w:szCs w:val="24"/>
          <w:u w:val="single"/>
        </w:rPr>
        <w:t>Films on DVD</w:t>
      </w:r>
    </w:p>
    <w:p w:rsidR="00981393" w:rsidRDefault="00DE646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Same format as above, but replace [Film] with [DVD] or [Blu-ray]</w:t>
      </w:r>
    </w:p>
    <w:p w:rsidR="00DE646F" w:rsidRDefault="00DE646F">
      <w:pPr>
        <w:rPr>
          <w:rFonts w:ascii="Arial" w:hAnsi="Arial" w:cs="Arial"/>
          <w:sz w:val="24"/>
          <w:szCs w:val="24"/>
        </w:rPr>
      </w:pPr>
    </w:p>
    <w:p w:rsidR="00646568" w:rsidRDefault="0064656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official Harvard Referencing Guide, available in the Library (2 copies):</w:t>
      </w:r>
    </w:p>
    <w:p w:rsidR="00646568" w:rsidRPr="00981393" w:rsidRDefault="0064656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37446890">
            <wp:extent cx="1102564" cy="142875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216" cy="14412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46568" w:rsidRPr="00981393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75F9" w:rsidRDefault="009575F9" w:rsidP="009575F9">
      <w:pPr>
        <w:spacing w:after="0" w:line="240" w:lineRule="auto"/>
      </w:pPr>
      <w:r>
        <w:separator/>
      </w:r>
    </w:p>
  </w:endnote>
  <w:endnote w:type="continuationSeparator" w:id="0">
    <w:p w:rsidR="009575F9" w:rsidRDefault="009575F9" w:rsidP="00957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75F9" w:rsidRDefault="009575F9">
    <w:pPr>
      <w:pStyle w:val="Footer"/>
    </w:pPr>
    <w:r>
      <w:t>BRIT LRC Guides</w:t>
    </w:r>
  </w:p>
  <w:p w:rsidR="009575F9" w:rsidRDefault="009575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75F9" w:rsidRDefault="009575F9" w:rsidP="009575F9">
      <w:pPr>
        <w:spacing w:after="0" w:line="240" w:lineRule="auto"/>
      </w:pPr>
      <w:r>
        <w:separator/>
      </w:r>
    </w:p>
  </w:footnote>
  <w:footnote w:type="continuationSeparator" w:id="0">
    <w:p w:rsidR="009575F9" w:rsidRDefault="009575F9" w:rsidP="009575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BB1"/>
    <w:rsid w:val="00204D31"/>
    <w:rsid w:val="00244B88"/>
    <w:rsid w:val="0029181C"/>
    <w:rsid w:val="002A62ED"/>
    <w:rsid w:val="00312F59"/>
    <w:rsid w:val="00337D14"/>
    <w:rsid w:val="003472AB"/>
    <w:rsid w:val="004C6BFD"/>
    <w:rsid w:val="00583F94"/>
    <w:rsid w:val="006214C6"/>
    <w:rsid w:val="00646568"/>
    <w:rsid w:val="00661F80"/>
    <w:rsid w:val="00667D38"/>
    <w:rsid w:val="00676FCB"/>
    <w:rsid w:val="006D3E4A"/>
    <w:rsid w:val="006D7E68"/>
    <w:rsid w:val="007A2C91"/>
    <w:rsid w:val="00881018"/>
    <w:rsid w:val="008D4FF3"/>
    <w:rsid w:val="008F2269"/>
    <w:rsid w:val="009575F9"/>
    <w:rsid w:val="00981393"/>
    <w:rsid w:val="00A30B4D"/>
    <w:rsid w:val="00A538C1"/>
    <w:rsid w:val="00A726EF"/>
    <w:rsid w:val="00A96A9F"/>
    <w:rsid w:val="00AA7BB1"/>
    <w:rsid w:val="00B201C2"/>
    <w:rsid w:val="00C5215E"/>
    <w:rsid w:val="00D24513"/>
    <w:rsid w:val="00D50B75"/>
    <w:rsid w:val="00DB68F0"/>
    <w:rsid w:val="00DE646F"/>
    <w:rsid w:val="00E71F89"/>
    <w:rsid w:val="00EC61E5"/>
    <w:rsid w:val="00ED5D0D"/>
    <w:rsid w:val="00F71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F8AAC2A"/>
  <w15:chartTrackingRefBased/>
  <w15:docId w15:val="{1B308FE6-C75A-449F-AEE5-6530CACA9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72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214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D4FF3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5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656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575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75F9"/>
  </w:style>
  <w:style w:type="paragraph" w:styleId="Footer">
    <w:name w:val="footer"/>
    <w:basedOn w:val="Normal"/>
    <w:link w:val="FooterChar"/>
    <w:uiPriority w:val="99"/>
    <w:unhideWhenUsed/>
    <w:rsid w:val="009575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75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2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BRIT School</Company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Deacon</dc:creator>
  <cp:keywords/>
  <dc:description/>
  <cp:lastModifiedBy>Amanda Deacon</cp:lastModifiedBy>
  <cp:revision>42</cp:revision>
  <cp:lastPrinted>2019-03-29T08:43:00Z</cp:lastPrinted>
  <dcterms:created xsi:type="dcterms:W3CDTF">2019-02-13T08:16:00Z</dcterms:created>
  <dcterms:modified xsi:type="dcterms:W3CDTF">2019-03-29T09:44:00Z</dcterms:modified>
</cp:coreProperties>
</file>